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AA593" w14:textId="77777777" w:rsidR="00484CE0" w:rsidRPr="00DB19FC" w:rsidRDefault="00484CE0" w:rsidP="00484CE0">
      <w:pPr>
        <w:jc w:val="center"/>
        <w:rPr>
          <w:rFonts w:ascii="Calibri" w:eastAsia="Calibri" w:hAnsi="Calibri" w:cs="Calibri"/>
          <w:b/>
          <w:bCs/>
          <w:sz w:val="40"/>
          <w:szCs w:val="40"/>
        </w:rPr>
      </w:pPr>
      <w:r w:rsidRPr="00DB19FC">
        <w:rPr>
          <w:rFonts w:ascii="Calibri" w:eastAsia="Calibri" w:hAnsi="Calibri" w:cs="Calibri"/>
          <w:b/>
          <w:bCs/>
          <w:sz w:val="40"/>
          <w:szCs w:val="40"/>
        </w:rPr>
        <w:t>TRUTH FOR LIFE WITH ALISTAIR BEGG</w:t>
      </w:r>
    </w:p>
    <w:p w14:paraId="078AC9C7" w14:textId="7211C5E3" w:rsidR="00484CE0" w:rsidRPr="00DB19FC" w:rsidRDefault="00484CE0" w:rsidP="00484CE0">
      <w:pPr>
        <w:jc w:val="center"/>
        <w:rPr>
          <w:rFonts w:ascii="Calibri" w:hAnsi="Calibri" w:cs="Calibri"/>
          <w:sz w:val="36"/>
          <w:szCs w:val="36"/>
        </w:rPr>
      </w:pPr>
      <w:r w:rsidRPr="00DB19FC">
        <w:rPr>
          <w:rFonts w:ascii="Calibri" w:hAnsi="Calibri" w:cs="Calibri"/>
          <w:sz w:val="36"/>
          <w:szCs w:val="36"/>
        </w:rPr>
        <w:t>NEW Content available for Pastors and Church Lay Leaders!</w:t>
      </w:r>
    </w:p>
    <w:p w14:paraId="733A4230" w14:textId="2EE18C14" w:rsidR="00376A75" w:rsidRDefault="00484CE0">
      <w:pPr>
        <w:rPr>
          <w:rFonts w:ascii="Calibri" w:hAnsi="Calibri" w:cs="Calibri"/>
        </w:rPr>
      </w:pPr>
      <w:r w:rsidRPr="00443396">
        <w:rPr>
          <w:rFonts w:ascii="Calibri" w:hAnsi="Calibri" w:cs="Calibri"/>
          <w:highlight w:val="yellow"/>
        </w:rPr>
        <w:t xml:space="preserve">Point graphics to </w:t>
      </w:r>
      <w:hyperlink r:id="rId5" w:history="1">
        <w:r w:rsidRPr="00443396">
          <w:rPr>
            <w:rStyle w:val="Hyperlink"/>
            <w:rFonts w:ascii="Calibri" w:hAnsi="Calibri" w:cs="Calibri"/>
            <w:color w:val="auto"/>
            <w:highlight w:val="yellow"/>
          </w:rPr>
          <w:t>tfl.org/churches</w:t>
        </w:r>
      </w:hyperlink>
    </w:p>
    <w:p w14:paraId="620BADF4" w14:textId="77777777" w:rsidR="00DB19FC" w:rsidRPr="00484CE0" w:rsidRDefault="00DB19FC" w:rsidP="00DB19FC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="Calibri" w:hAnsi="Calibri" w:cs="Calibri"/>
        </w:rPr>
      </w:pPr>
      <w:r w:rsidRPr="00484CE0">
        <w:rPr>
          <w:rFonts w:ascii="Calibri" w:hAnsi="Calibri" w:cs="Calibri"/>
        </w:rPr>
        <w:t xml:space="preserve">If you’re a pastor, church leader, or involved in ministry, </w:t>
      </w:r>
      <w:r w:rsidRPr="00484CE0">
        <w:rPr>
          <w:rStyle w:val="Strong"/>
          <w:rFonts w:ascii="Calibri" w:hAnsi="Calibri" w:cs="Calibri"/>
          <w:b w:val="0"/>
          <w:bCs w:val="0"/>
        </w:rPr>
        <w:t>visit the Truth For Life “Pastors and Churches” page</w:t>
      </w:r>
      <w:r w:rsidRPr="00484CE0">
        <w:rPr>
          <w:rFonts w:ascii="Calibri" w:hAnsi="Calibri" w:cs="Calibri"/>
        </w:rPr>
        <w:t xml:space="preserve"> to explore resources designed to serve your church well—many of them completely free. </w:t>
      </w:r>
    </w:p>
    <w:p w14:paraId="751D5FCD" w14:textId="77777777" w:rsidR="00DB19FC" w:rsidRPr="00484CE0" w:rsidRDefault="00DB19FC" w:rsidP="00DB19FC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="Calibri" w:hAnsi="Calibri" w:cs="Calibri"/>
        </w:rPr>
      </w:pPr>
      <w:r w:rsidRPr="00484CE0">
        <w:rPr>
          <w:rFonts w:ascii="Calibri" w:hAnsi="Calibri" w:cs="Calibri"/>
        </w:rPr>
        <w:t xml:space="preserve">You can also </w:t>
      </w:r>
      <w:r w:rsidRPr="00484CE0">
        <w:rPr>
          <w:rStyle w:val="Strong"/>
          <w:rFonts w:ascii="Calibri" w:hAnsi="Calibri" w:cs="Calibri"/>
          <w:b w:val="0"/>
          <w:bCs w:val="0"/>
        </w:rPr>
        <w:t>subscribe for updates</w:t>
      </w:r>
      <w:r w:rsidRPr="00484CE0">
        <w:rPr>
          <w:rFonts w:ascii="Calibri" w:hAnsi="Calibri" w:cs="Calibri"/>
        </w:rPr>
        <w:t xml:space="preserve">, ensuring you never miss new materials added specifically for church use. </w:t>
      </w:r>
    </w:p>
    <w:p w14:paraId="097F39E4" w14:textId="77777777" w:rsidR="00484CE0" w:rsidRPr="00DB19FC" w:rsidRDefault="00484CE0" w:rsidP="00484CE0">
      <w:pPr>
        <w:spacing w:after="0" w:line="300" w:lineRule="atLeast"/>
        <w:rPr>
          <w:rFonts w:ascii="Calibri" w:eastAsia="Times New Roman" w:hAnsi="Calibri" w:cs="Calibri"/>
          <w:b/>
          <w:bCs/>
          <w:lang w:eastAsia="en-US"/>
        </w:rPr>
      </w:pPr>
      <w:r w:rsidRPr="00DB19FC">
        <w:rPr>
          <w:rFonts w:ascii="Calibri" w:eastAsia="Times New Roman" w:hAnsi="Calibri" w:cs="Calibri"/>
          <w:b/>
          <w:bCs/>
          <w:lang w:eastAsia="en-US"/>
        </w:rPr>
        <w:t>For Pastors: Encouragement &amp; Training</w:t>
      </w:r>
    </w:p>
    <w:p w14:paraId="1F45A59F" w14:textId="60B6D31E" w:rsidR="00484CE0" w:rsidRPr="00484CE0" w:rsidRDefault="00484CE0" w:rsidP="00484CE0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484CE0">
        <w:rPr>
          <w:rFonts w:ascii="Calibri" w:hAnsi="Calibri" w:cs="Calibri"/>
        </w:rPr>
        <w:t xml:space="preserve">Pastors can access a brand-new three-session seminar taught by Alistair Begg, </w:t>
      </w:r>
      <w:r w:rsidRPr="00484CE0">
        <w:rPr>
          <w:rFonts w:ascii="Calibri" w:hAnsi="Calibri" w:cs="Calibri"/>
          <w:i/>
          <w:iCs/>
        </w:rPr>
        <w:t>Doing God’s Work, God’s Way: Learning from Nehemiah</w:t>
      </w:r>
      <w:r w:rsidRPr="00484CE0">
        <w:rPr>
          <w:rFonts w:ascii="Calibri" w:hAnsi="Calibri" w:cs="Calibri"/>
        </w:rPr>
        <w:t xml:space="preserve">—practical encouragement rooted in Scripture. </w:t>
      </w:r>
    </w:p>
    <w:p w14:paraId="4DEF80C7" w14:textId="77777777" w:rsidR="00484CE0" w:rsidRPr="00484CE0" w:rsidRDefault="00484CE0" w:rsidP="00484CE0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484CE0">
        <w:rPr>
          <w:rFonts w:ascii="Calibri" w:hAnsi="Calibri" w:cs="Calibri"/>
        </w:rPr>
        <w:t>The series includes three one-hour sessions:</w:t>
      </w:r>
    </w:p>
    <w:p w14:paraId="547D254E" w14:textId="77777777" w:rsidR="00484CE0" w:rsidRPr="00484CE0" w:rsidRDefault="00484CE0" w:rsidP="00484CE0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 w:rsidRPr="00484CE0">
        <w:rPr>
          <w:rFonts w:ascii="Calibri" w:hAnsi="Calibri" w:cs="Calibri"/>
        </w:rPr>
        <w:t>Planting a Vision</w:t>
      </w:r>
    </w:p>
    <w:p w14:paraId="600CF3FB" w14:textId="77777777" w:rsidR="00484CE0" w:rsidRPr="00484CE0" w:rsidRDefault="00484CE0" w:rsidP="00484CE0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 w:rsidRPr="00484CE0">
        <w:rPr>
          <w:rFonts w:ascii="Calibri" w:hAnsi="Calibri" w:cs="Calibri"/>
        </w:rPr>
        <w:t>Hard Pressed, but Not Crushed</w:t>
      </w:r>
    </w:p>
    <w:p w14:paraId="6BF8CB6F" w14:textId="51CC960D" w:rsidR="00484CE0" w:rsidRPr="00484CE0" w:rsidRDefault="00484CE0" w:rsidP="00484CE0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 w:rsidRPr="00484CE0">
        <w:rPr>
          <w:rFonts w:ascii="Calibri" w:hAnsi="Calibri" w:cs="Calibri"/>
        </w:rPr>
        <w:t>A Lesson in Leadership</w:t>
      </w:r>
    </w:p>
    <w:p w14:paraId="7BCE95E1" w14:textId="0352A13D" w:rsidR="00484CE0" w:rsidRPr="00484CE0" w:rsidRDefault="00DB19FC" w:rsidP="00484CE0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Men in church leadership</w:t>
      </w:r>
      <w:r w:rsidR="00484CE0" w:rsidRPr="00484CE0">
        <w:rPr>
          <w:rFonts w:ascii="Calibri" w:hAnsi="Calibri" w:cs="Calibri"/>
        </w:rPr>
        <w:t xml:space="preserve"> are also invited to Basics 2026, happening September 29–30 in Valencia, California, centered on The Pastor’s High Calling.</w:t>
      </w:r>
    </w:p>
    <w:p w14:paraId="1382A000" w14:textId="14AFEB43" w:rsidR="00484CE0" w:rsidRPr="00484CE0" w:rsidRDefault="00484CE0" w:rsidP="00484CE0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 w:rsidRPr="00484CE0">
        <w:rPr>
          <w:rFonts w:ascii="Calibri" w:hAnsi="Calibri" w:cs="Calibri"/>
        </w:rPr>
        <w:t xml:space="preserve">In addition to Alistair Begg, respected </w:t>
      </w:r>
      <w:r w:rsidR="00DB19FC">
        <w:rPr>
          <w:rFonts w:ascii="Calibri" w:hAnsi="Calibri" w:cs="Calibri"/>
        </w:rPr>
        <w:t>teachers</w:t>
      </w:r>
      <w:r w:rsidRPr="00484CE0">
        <w:rPr>
          <w:rFonts w:ascii="Calibri" w:hAnsi="Calibri" w:cs="Calibri"/>
        </w:rPr>
        <w:t xml:space="preserve"> like Hershael York, Bob Lepine, and Todd Smith will also be speaking.</w:t>
      </w:r>
    </w:p>
    <w:p w14:paraId="70BB34AF" w14:textId="77777777" w:rsidR="00484CE0" w:rsidRPr="00DB19FC" w:rsidRDefault="00484CE0" w:rsidP="00484CE0">
      <w:pPr>
        <w:pStyle w:val="Heading2"/>
        <w:spacing w:line="300" w:lineRule="atLeast"/>
        <w:rPr>
          <w:rFonts w:ascii="Calibri" w:eastAsia="Times New Roman" w:hAnsi="Calibri" w:cs="Calibri"/>
          <w:b/>
          <w:bCs/>
          <w:color w:val="auto"/>
          <w:sz w:val="24"/>
          <w:szCs w:val="24"/>
          <w:lang w:eastAsia="en-US"/>
        </w:rPr>
      </w:pPr>
      <w:r w:rsidRPr="00DB19FC">
        <w:rPr>
          <w:rFonts w:ascii="Calibri" w:hAnsi="Calibri" w:cs="Calibri"/>
          <w:b/>
          <w:bCs/>
          <w:color w:val="auto"/>
          <w:sz w:val="24"/>
          <w:szCs w:val="24"/>
        </w:rPr>
        <w:t>For Bible Studies: Small Groups &amp; Church Classes</w:t>
      </w:r>
    </w:p>
    <w:p w14:paraId="58E11A07" w14:textId="7EDA3505" w:rsidR="00484CE0" w:rsidRPr="00484CE0" w:rsidRDefault="00484CE0" w:rsidP="00484CE0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Calibri" w:hAnsi="Calibri" w:cs="Calibri"/>
        </w:rPr>
      </w:pPr>
      <w:r w:rsidRPr="00484CE0">
        <w:rPr>
          <w:rFonts w:ascii="Calibri" w:hAnsi="Calibri" w:cs="Calibri"/>
        </w:rPr>
        <w:t xml:space="preserve">Truth For Life offers a </w:t>
      </w:r>
      <w:r w:rsidRPr="00484CE0">
        <w:rPr>
          <w:rStyle w:val="Strong"/>
          <w:rFonts w:ascii="Calibri" w:hAnsi="Calibri" w:cs="Calibri"/>
          <w:b w:val="0"/>
          <w:bCs w:val="0"/>
        </w:rPr>
        <w:t>17-week small-group Bible study</w:t>
      </w:r>
      <w:r w:rsidRPr="00484CE0">
        <w:rPr>
          <w:rFonts w:ascii="Calibri" w:hAnsi="Calibri" w:cs="Calibri"/>
        </w:rPr>
        <w:t xml:space="preserve"> on John 17, exploring Jesus’ High Priestly Prayer—an intimate look at the heart of Christ. </w:t>
      </w:r>
    </w:p>
    <w:p w14:paraId="4EB07381" w14:textId="59A5355F" w:rsidR="00484CE0" w:rsidRPr="00484CE0" w:rsidRDefault="00484CE0" w:rsidP="00484CE0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Calibri" w:hAnsi="Calibri" w:cs="Calibri"/>
        </w:rPr>
      </w:pPr>
      <w:r w:rsidRPr="00484CE0">
        <w:rPr>
          <w:rFonts w:ascii="Calibri" w:hAnsi="Calibri" w:cs="Calibri"/>
        </w:rPr>
        <w:t xml:space="preserve">Each study is paired with </w:t>
      </w:r>
      <w:r w:rsidRPr="00484CE0">
        <w:rPr>
          <w:rStyle w:val="Strong"/>
          <w:rFonts w:ascii="Calibri" w:hAnsi="Calibri" w:cs="Calibri"/>
          <w:b w:val="0"/>
          <w:bCs w:val="0"/>
        </w:rPr>
        <w:t>audio or video teaching from Alistair Begg</w:t>
      </w:r>
      <w:r w:rsidRPr="00484CE0">
        <w:rPr>
          <w:rFonts w:ascii="Calibri" w:hAnsi="Calibri" w:cs="Calibri"/>
        </w:rPr>
        <w:t xml:space="preserve">, allowing participants to prepare individually and then discuss together using the study guide. </w:t>
      </w:r>
    </w:p>
    <w:p w14:paraId="624C0A75" w14:textId="00073D67" w:rsidR="00484CE0" w:rsidRPr="00484CE0" w:rsidRDefault="00484CE0" w:rsidP="00484CE0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Calibri" w:hAnsi="Calibri" w:cs="Calibri"/>
        </w:rPr>
      </w:pPr>
      <w:r w:rsidRPr="00484CE0">
        <w:rPr>
          <w:rFonts w:ascii="Calibri" w:hAnsi="Calibri" w:cs="Calibri"/>
        </w:rPr>
        <w:t xml:space="preserve">This resource helps groups reflect on </w:t>
      </w:r>
      <w:r w:rsidRPr="00484CE0">
        <w:rPr>
          <w:rStyle w:val="Strong"/>
          <w:rFonts w:ascii="Calibri" w:hAnsi="Calibri" w:cs="Calibri"/>
          <w:b w:val="0"/>
          <w:bCs w:val="0"/>
        </w:rPr>
        <w:t>the Trinity, prayer, perseverance, and sanctification</w:t>
      </w:r>
      <w:r>
        <w:rPr>
          <w:rFonts w:ascii="Calibri" w:hAnsi="Calibri" w:cs="Calibri"/>
        </w:rPr>
        <w:t xml:space="preserve"> – </w:t>
      </w:r>
      <w:r w:rsidRPr="00484CE0">
        <w:rPr>
          <w:rFonts w:ascii="Calibri" w:hAnsi="Calibri" w:cs="Calibri"/>
        </w:rPr>
        <w:t xml:space="preserve">all rooted in one of the most profound chapters in Scripture. </w:t>
      </w:r>
    </w:p>
    <w:p w14:paraId="1A3A083E" w14:textId="6384F5E5" w:rsidR="00484CE0" w:rsidRPr="00484CE0" w:rsidRDefault="00484CE0" w:rsidP="00484CE0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Calibri" w:hAnsi="Calibri" w:cs="Calibri"/>
        </w:rPr>
      </w:pPr>
      <w:r w:rsidRPr="00484CE0">
        <w:rPr>
          <w:rFonts w:ascii="Calibri" w:hAnsi="Calibri" w:cs="Calibri"/>
        </w:rPr>
        <w:t xml:space="preserve">The series is </w:t>
      </w:r>
      <w:r w:rsidRPr="00484CE0">
        <w:rPr>
          <w:rStyle w:val="Strong"/>
          <w:rFonts w:ascii="Calibri" w:hAnsi="Calibri" w:cs="Calibri"/>
          <w:b w:val="0"/>
          <w:bCs w:val="0"/>
        </w:rPr>
        <w:t>available as a free download</w:t>
      </w:r>
      <w:r w:rsidRPr="00484CE0">
        <w:rPr>
          <w:rFonts w:ascii="Calibri" w:hAnsi="Calibri" w:cs="Calibri"/>
        </w:rPr>
        <w:t xml:space="preserve">, making it accessible for churches of any size or budget. </w:t>
      </w:r>
    </w:p>
    <w:p w14:paraId="1E8C7049" w14:textId="77777777" w:rsidR="00484CE0" w:rsidRPr="00DB19FC" w:rsidRDefault="00484CE0" w:rsidP="00484CE0">
      <w:pPr>
        <w:pStyle w:val="Heading2"/>
        <w:spacing w:line="300" w:lineRule="atLeast"/>
        <w:rPr>
          <w:rFonts w:ascii="Calibri" w:hAnsi="Calibri" w:cs="Calibri"/>
          <w:b/>
          <w:bCs/>
          <w:color w:val="auto"/>
          <w:sz w:val="24"/>
          <w:szCs w:val="24"/>
        </w:rPr>
      </w:pPr>
      <w:r w:rsidRPr="00DB19FC">
        <w:rPr>
          <w:rFonts w:ascii="Calibri" w:hAnsi="Calibri" w:cs="Calibri"/>
          <w:b/>
          <w:bCs/>
          <w:color w:val="auto"/>
          <w:sz w:val="24"/>
          <w:szCs w:val="24"/>
        </w:rPr>
        <w:t>For Evangelism &amp; Discipleship: Reaching the Community</w:t>
      </w:r>
    </w:p>
    <w:p w14:paraId="0CBC5BDE" w14:textId="1CEBC234" w:rsidR="00484CE0" w:rsidRPr="00484CE0" w:rsidRDefault="00484CE0" w:rsidP="00484CE0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="Calibri" w:hAnsi="Calibri" w:cs="Calibri"/>
        </w:rPr>
      </w:pPr>
      <w:r w:rsidRPr="00484CE0">
        <w:rPr>
          <w:rFonts w:ascii="Calibri" w:hAnsi="Calibri" w:cs="Calibri"/>
        </w:rPr>
        <w:t xml:space="preserve">Churches can engage children and families through </w:t>
      </w:r>
      <w:r w:rsidRPr="00484CE0">
        <w:rPr>
          <w:rStyle w:val="Strong"/>
          <w:rFonts w:ascii="Calibri" w:hAnsi="Calibri" w:cs="Calibri"/>
        </w:rPr>
        <w:t>“The Golden Ticket,”</w:t>
      </w:r>
      <w:r w:rsidRPr="00484CE0">
        <w:rPr>
          <w:rStyle w:val="Strong"/>
          <w:rFonts w:ascii="Calibri" w:hAnsi="Calibri" w:cs="Calibri"/>
          <w:b w:val="0"/>
          <w:bCs w:val="0"/>
        </w:rPr>
        <w:t xml:space="preserve"> a free evangelism program</w:t>
      </w:r>
      <w:r w:rsidRPr="00484CE0">
        <w:rPr>
          <w:rFonts w:ascii="Calibri" w:hAnsi="Calibri" w:cs="Calibri"/>
        </w:rPr>
        <w:t xml:space="preserve"> built around the excitement of the </w:t>
      </w:r>
      <w:r w:rsidRPr="00484CE0">
        <w:rPr>
          <w:rStyle w:val="Strong"/>
          <w:rFonts w:ascii="Calibri" w:hAnsi="Calibri" w:cs="Calibri"/>
          <w:b w:val="0"/>
          <w:bCs w:val="0"/>
        </w:rPr>
        <w:t>2026 World Cup</w:t>
      </w:r>
      <w:r w:rsidRPr="00484CE0">
        <w:rPr>
          <w:rFonts w:ascii="Calibri" w:hAnsi="Calibri" w:cs="Calibri"/>
        </w:rPr>
        <w:t xml:space="preserve">. </w:t>
      </w:r>
    </w:p>
    <w:p w14:paraId="311D01BB" w14:textId="16B325A8" w:rsidR="00484CE0" w:rsidRPr="00484CE0" w:rsidRDefault="00484CE0" w:rsidP="00484CE0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="Calibri" w:hAnsi="Calibri" w:cs="Calibri"/>
        </w:rPr>
      </w:pPr>
      <w:r w:rsidRPr="00484CE0">
        <w:rPr>
          <w:rFonts w:ascii="Calibri" w:hAnsi="Calibri" w:cs="Calibri"/>
        </w:rPr>
        <w:t xml:space="preserve">Created by Ambassadors Football, this </w:t>
      </w:r>
      <w:r w:rsidR="00DB19FC">
        <w:rPr>
          <w:rFonts w:ascii="Calibri" w:hAnsi="Calibri" w:cs="Calibri"/>
        </w:rPr>
        <w:t xml:space="preserve">free </w:t>
      </w:r>
      <w:r w:rsidRPr="00484CE0">
        <w:rPr>
          <w:rStyle w:val="Strong"/>
          <w:rFonts w:ascii="Calibri" w:hAnsi="Calibri" w:cs="Calibri"/>
          <w:b w:val="0"/>
          <w:bCs w:val="0"/>
        </w:rPr>
        <w:t>program runs June 11–July 19</w:t>
      </w:r>
      <w:r w:rsidRPr="00484CE0">
        <w:rPr>
          <w:rFonts w:ascii="Calibri" w:hAnsi="Calibri" w:cs="Calibri"/>
        </w:rPr>
        <w:t xml:space="preserve"> and includes: </w:t>
      </w:r>
    </w:p>
    <w:p w14:paraId="40D8319C" w14:textId="77777777" w:rsidR="00484CE0" w:rsidRPr="00484CE0" w:rsidRDefault="00484CE0" w:rsidP="00484CE0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Calibri" w:hAnsi="Calibri" w:cs="Calibri"/>
        </w:rPr>
      </w:pPr>
      <w:r w:rsidRPr="00484CE0">
        <w:rPr>
          <w:rFonts w:ascii="Calibri" w:hAnsi="Calibri" w:cs="Calibri"/>
        </w:rPr>
        <w:lastRenderedPageBreak/>
        <w:t>Animated videos</w:t>
      </w:r>
    </w:p>
    <w:p w14:paraId="40F3FCDF" w14:textId="77777777" w:rsidR="00484CE0" w:rsidRPr="00484CE0" w:rsidRDefault="00484CE0" w:rsidP="00484CE0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Calibri" w:hAnsi="Calibri" w:cs="Calibri"/>
        </w:rPr>
      </w:pPr>
      <w:r w:rsidRPr="00484CE0">
        <w:rPr>
          <w:rFonts w:ascii="Calibri" w:hAnsi="Calibri" w:cs="Calibri"/>
        </w:rPr>
        <w:t>Printable resources</w:t>
      </w:r>
    </w:p>
    <w:p w14:paraId="6B38D0A0" w14:textId="77777777" w:rsidR="00484CE0" w:rsidRPr="00484CE0" w:rsidRDefault="00484CE0" w:rsidP="00484CE0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Calibri" w:hAnsi="Calibri" w:cs="Calibri"/>
        </w:rPr>
      </w:pPr>
      <w:r w:rsidRPr="00484CE0">
        <w:rPr>
          <w:rFonts w:ascii="Calibri" w:hAnsi="Calibri" w:cs="Calibri"/>
        </w:rPr>
        <w:t>Session plans for leaders</w:t>
      </w:r>
    </w:p>
    <w:p w14:paraId="7DA86D40" w14:textId="1430F110" w:rsidR="00484CE0" w:rsidRPr="00484CE0" w:rsidRDefault="00484CE0" w:rsidP="00484CE0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Calibri" w:hAnsi="Calibri" w:cs="Calibri"/>
        </w:rPr>
      </w:pPr>
      <w:r w:rsidRPr="00484CE0">
        <w:rPr>
          <w:rFonts w:ascii="Calibri" w:hAnsi="Calibri" w:cs="Calibri"/>
        </w:rPr>
        <w:t xml:space="preserve">A global competition element </w:t>
      </w:r>
    </w:p>
    <w:p w14:paraId="41743C71" w14:textId="0272A7D4" w:rsidR="00484CE0" w:rsidRPr="00484CE0" w:rsidRDefault="00484CE0" w:rsidP="00484CE0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="Calibri" w:hAnsi="Calibri" w:cs="Calibri"/>
        </w:rPr>
      </w:pPr>
      <w:r w:rsidRPr="00484CE0">
        <w:rPr>
          <w:rFonts w:ascii="Calibri" w:hAnsi="Calibri" w:cs="Calibri"/>
        </w:rPr>
        <w:t xml:space="preserve">The goal is simple: </w:t>
      </w:r>
      <w:r w:rsidRPr="00484CE0">
        <w:rPr>
          <w:rStyle w:val="Strong"/>
          <w:rFonts w:ascii="Calibri" w:hAnsi="Calibri" w:cs="Calibri"/>
          <w:b w:val="0"/>
          <w:bCs w:val="0"/>
        </w:rPr>
        <w:t>use global sports enthusiasm to introduce children to the Gospel in creative, compelling ways</w:t>
      </w:r>
      <w:r w:rsidRPr="00484CE0">
        <w:rPr>
          <w:rFonts w:ascii="Calibri" w:hAnsi="Calibri" w:cs="Calibri"/>
        </w:rPr>
        <w:t xml:space="preserve">. </w:t>
      </w:r>
    </w:p>
    <w:p w14:paraId="58654A54" w14:textId="77777777" w:rsidR="00484CE0" w:rsidRPr="00DB19FC" w:rsidRDefault="00484CE0" w:rsidP="00484CE0">
      <w:pPr>
        <w:pStyle w:val="Heading2"/>
        <w:spacing w:line="300" w:lineRule="atLeast"/>
        <w:rPr>
          <w:rFonts w:ascii="Calibri" w:hAnsi="Calibri" w:cs="Calibri"/>
          <w:b/>
          <w:bCs/>
          <w:color w:val="auto"/>
          <w:sz w:val="24"/>
          <w:szCs w:val="24"/>
        </w:rPr>
      </w:pPr>
      <w:r w:rsidRPr="00DB19FC">
        <w:rPr>
          <w:rFonts w:ascii="Calibri" w:hAnsi="Calibri" w:cs="Calibri"/>
          <w:b/>
          <w:bCs/>
          <w:color w:val="auto"/>
          <w:sz w:val="24"/>
          <w:szCs w:val="24"/>
        </w:rPr>
        <w:t>For Church Families: Faith &amp; Worldview Support</w:t>
      </w:r>
    </w:p>
    <w:p w14:paraId="40E15833" w14:textId="50993F72" w:rsidR="00484CE0" w:rsidRPr="00484CE0" w:rsidRDefault="00484CE0" w:rsidP="00484CE0">
      <w:pPr>
        <w:numPr>
          <w:ilvl w:val="0"/>
          <w:numId w:val="4"/>
        </w:numPr>
        <w:spacing w:before="100" w:beforeAutospacing="1" w:after="100" w:afterAutospacing="1" w:line="300" w:lineRule="atLeast"/>
        <w:rPr>
          <w:rFonts w:ascii="Calibri" w:hAnsi="Calibri" w:cs="Calibri"/>
        </w:rPr>
      </w:pPr>
      <w:r>
        <w:rPr>
          <w:rFonts w:ascii="Calibri" w:hAnsi="Calibri" w:cs="Calibri"/>
        </w:rPr>
        <w:t>Truth For Life is thrilled to offer</w:t>
      </w:r>
      <w:r w:rsidRPr="00484CE0">
        <w:rPr>
          <w:rFonts w:ascii="Calibri" w:hAnsi="Calibri" w:cs="Calibri"/>
        </w:rPr>
        <w:t xml:space="preserve"> a </w:t>
      </w:r>
      <w:r w:rsidRPr="00484CE0">
        <w:rPr>
          <w:rStyle w:val="Strong"/>
          <w:rFonts w:ascii="Calibri" w:hAnsi="Calibri" w:cs="Calibri"/>
          <w:b w:val="0"/>
          <w:bCs w:val="0"/>
        </w:rPr>
        <w:t xml:space="preserve">free audiobook, </w:t>
      </w:r>
      <w:r w:rsidRPr="00484CE0">
        <w:rPr>
          <w:rStyle w:val="Emphasis"/>
          <w:rFonts w:ascii="Calibri" w:hAnsi="Calibri" w:cs="Calibri"/>
        </w:rPr>
        <w:t>Can Science Explain Everything?</w:t>
      </w:r>
      <w:r w:rsidRPr="00484CE0">
        <w:rPr>
          <w:rFonts w:ascii="Calibri" w:hAnsi="Calibri" w:cs="Calibri"/>
        </w:rPr>
        <w:t xml:space="preserve"> by Oxford mathematician John Lennox.</w:t>
      </w:r>
      <w:r w:rsidRPr="00484CE0">
        <w:rPr>
          <w:rFonts w:ascii="Calibri" w:hAnsi="Calibri" w:cs="Calibri"/>
        </w:rPr>
        <w:t xml:space="preserve"> </w:t>
      </w:r>
    </w:p>
    <w:p w14:paraId="4F4C49C2" w14:textId="77777777" w:rsidR="00DB19FC" w:rsidRDefault="00484CE0" w:rsidP="00484CE0">
      <w:pPr>
        <w:pStyle w:val="ListParagraph"/>
        <w:numPr>
          <w:ilvl w:val="0"/>
          <w:numId w:val="4"/>
        </w:numPr>
        <w:spacing w:before="100" w:beforeAutospacing="1" w:after="100" w:afterAutospacing="1" w:line="300" w:lineRule="atLeast"/>
        <w:rPr>
          <w:rFonts w:ascii="Calibri" w:hAnsi="Calibri" w:cs="Calibri"/>
        </w:rPr>
      </w:pPr>
      <w:r w:rsidRPr="00DB19FC">
        <w:rPr>
          <w:rFonts w:ascii="Calibri" w:hAnsi="Calibri" w:cs="Calibri"/>
        </w:rPr>
        <w:t xml:space="preserve">Lennox brilliantly confronts the argument for a scientific explanation of life on earth that excludes God, then proves </w:t>
      </w:r>
      <w:proofErr w:type="gramStart"/>
      <w:r w:rsidRPr="00DB19FC">
        <w:rPr>
          <w:rFonts w:ascii="Calibri" w:hAnsi="Calibri" w:cs="Calibri"/>
        </w:rPr>
        <w:t>that in reality, scientific</w:t>
      </w:r>
      <w:proofErr w:type="gramEnd"/>
      <w:r w:rsidRPr="00DB19FC">
        <w:rPr>
          <w:rFonts w:ascii="Calibri" w:hAnsi="Calibri" w:cs="Calibri"/>
        </w:rPr>
        <w:t xml:space="preserve"> findings </w:t>
      </w:r>
      <w:proofErr w:type="gramStart"/>
      <w:r w:rsidRPr="00DB19FC">
        <w:rPr>
          <w:rFonts w:ascii="Calibri" w:hAnsi="Calibri" w:cs="Calibri"/>
        </w:rPr>
        <w:t>actually align</w:t>
      </w:r>
      <w:proofErr w:type="gramEnd"/>
      <w:r w:rsidRPr="00DB19FC">
        <w:rPr>
          <w:rFonts w:ascii="Calibri" w:hAnsi="Calibri" w:cs="Calibri"/>
        </w:rPr>
        <w:t xml:space="preserve"> with the biblical record.</w:t>
      </w:r>
    </w:p>
    <w:p w14:paraId="72E4A8CB" w14:textId="6D39C2F4" w:rsidR="00484CE0" w:rsidRPr="00DB19FC" w:rsidRDefault="00484CE0" w:rsidP="00484CE0">
      <w:pPr>
        <w:pStyle w:val="ListParagraph"/>
        <w:numPr>
          <w:ilvl w:val="0"/>
          <w:numId w:val="4"/>
        </w:numPr>
        <w:spacing w:before="100" w:beforeAutospacing="1" w:after="100" w:afterAutospacing="1" w:line="300" w:lineRule="atLeast"/>
        <w:rPr>
          <w:rFonts w:ascii="Calibri" w:hAnsi="Calibri" w:cs="Calibri"/>
        </w:rPr>
      </w:pPr>
      <w:r w:rsidRPr="00DB19FC">
        <w:rPr>
          <w:rFonts w:ascii="Calibri" w:hAnsi="Calibri" w:cs="Calibri"/>
        </w:rPr>
        <w:t>This resource is especially helpful fo</w:t>
      </w:r>
      <w:r w:rsidR="00DB19FC">
        <w:rPr>
          <w:rFonts w:ascii="Calibri" w:hAnsi="Calibri" w:cs="Calibri"/>
        </w:rPr>
        <w:t xml:space="preserve">r </w:t>
      </w:r>
      <w:r w:rsidR="00DB19FC" w:rsidRPr="00DB19FC">
        <w:rPr>
          <w:rFonts w:ascii="Calibri" w:hAnsi="Calibri" w:cs="Calibri"/>
        </w:rPr>
        <w:t xml:space="preserve">church </w:t>
      </w:r>
      <w:r w:rsidR="00DB19FC">
        <w:rPr>
          <w:rFonts w:ascii="Calibri" w:hAnsi="Calibri" w:cs="Calibri"/>
        </w:rPr>
        <w:t xml:space="preserve">members looking to </w:t>
      </w:r>
      <w:r w:rsidR="00DB19FC" w:rsidRPr="00DB19FC">
        <w:rPr>
          <w:rFonts w:ascii="Calibri" w:hAnsi="Calibri" w:cs="Calibri"/>
        </w:rPr>
        <w:t>guide their children in a biblical worldview as they navigate secular science classes</w:t>
      </w:r>
      <w:r w:rsidR="00DB19FC">
        <w:rPr>
          <w:rFonts w:ascii="Calibri" w:hAnsi="Calibri" w:cs="Calibri"/>
        </w:rPr>
        <w:t xml:space="preserve">, as well as </w:t>
      </w:r>
      <w:r w:rsidR="00DB19FC" w:rsidRPr="00DB19FC">
        <w:rPr>
          <w:rFonts w:ascii="Calibri" w:hAnsi="Calibri" w:cs="Calibri"/>
        </w:rPr>
        <w:t>bridge the gap with unbelieving friend</w:t>
      </w:r>
      <w:r w:rsidR="00DB19FC">
        <w:rPr>
          <w:rFonts w:ascii="Calibri" w:hAnsi="Calibri" w:cs="Calibri"/>
        </w:rPr>
        <w:t>s.</w:t>
      </w:r>
    </w:p>
    <w:p w14:paraId="64A0E4C5" w14:textId="17857B24" w:rsidR="00484CE0" w:rsidRPr="00DB19FC" w:rsidRDefault="00484CE0" w:rsidP="00DB19FC">
      <w:pPr>
        <w:numPr>
          <w:ilvl w:val="0"/>
          <w:numId w:val="4"/>
        </w:numPr>
        <w:spacing w:before="100" w:beforeAutospacing="1" w:after="100" w:afterAutospacing="1" w:line="300" w:lineRule="atLeast"/>
        <w:rPr>
          <w:rFonts w:ascii="Calibri" w:hAnsi="Calibri" w:cs="Calibri"/>
        </w:rPr>
      </w:pPr>
      <w:r w:rsidRPr="00DB19FC">
        <w:rPr>
          <w:rFonts w:ascii="Calibri" w:hAnsi="Calibri" w:cs="Calibri"/>
        </w:rPr>
        <w:t xml:space="preserve">The audiobook </w:t>
      </w:r>
      <w:r w:rsidR="00DB19FC" w:rsidRPr="00DB19FC">
        <w:rPr>
          <w:rFonts w:ascii="Calibri" w:hAnsi="Calibri" w:cs="Calibri"/>
        </w:rPr>
        <w:t>is</w:t>
      </w:r>
      <w:r w:rsidRPr="00DB19FC">
        <w:rPr>
          <w:rFonts w:ascii="Calibri" w:hAnsi="Calibri" w:cs="Calibri"/>
        </w:rPr>
        <w:t xml:space="preserve"> </w:t>
      </w:r>
      <w:r w:rsidRPr="00DB19FC">
        <w:rPr>
          <w:rStyle w:val="Strong"/>
          <w:rFonts w:ascii="Calibri" w:hAnsi="Calibri" w:cs="Calibri"/>
          <w:b w:val="0"/>
          <w:bCs w:val="0"/>
        </w:rPr>
        <w:t>available May 1</w:t>
      </w:r>
      <w:r w:rsidR="00DB19FC" w:rsidRPr="00DB19FC">
        <w:rPr>
          <w:rStyle w:val="Strong"/>
          <w:rFonts w:ascii="Calibri" w:hAnsi="Calibri" w:cs="Calibri"/>
          <w:b w:val="0"/>
          <w:bCs w:val="0"/>
        </w:rPr>
        <w:t xml:space="preserve"> through 3</w:t>
      </w:r>
      <w:r w:rsidR="00DB19FC">
        <w:rPr>
          <w:rStyle w:val="Strong"/>
          <w:rFonts w:ascii="Calibri" w:hAnsi="Calibri" w:cs="Calibri"/>
          <w:b w:val="0"/>
          <w:bCs w:val="0"/>
        </w:rPr>
        <w:t>1 – sign up at tfl.org/churches today</w:t>
      </w:r>
    </w:p>
    <w:sectPr w:rsidR="00484CE0" w:rsidRPr="00DB19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71CB4"/>
    <w:multiLevelType w:val="multilevel"/>
    <w:tmpl w:val="9B442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634BE"/>
    <w:multiLevelType w:val="multilevel"/>
    <w:tmpl w:val="2A545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0D5627"/>
    <w:multiLevelType w:val="multilevel"/>
    <w:tmpl w:val="C824B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D5730E"/>
    <w:multiLevelType w:val="hybridMultilevel"/>
    <w:tmpl w:val="65665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247671"/>
    <w:multiLevelType w:val="multilevel"/>
    <w:tmpl w:val="20408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4070766">
    <w:abstractNumId w:val="3"/>
  </w:num>
  <w:num w:numId="2" w16cid:durableId="1158378370">
    <w:abstractNumId w:val="4"/>
  </w:num>
  <w:num w:numId="3" w16cid:durableId="931159873">
    <w:abstractNumId w:val="0"/>
  </w:num>
  <w:num w:numId="4" w16cid:durableId="1692414128">
    <w:abstractNumId w:val="1"/>
  </w:num>
  <w:num w:numId="5" w16cid:durableId="1932314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CE0"/>
    <w:rsid w:val="0019341A"/>
    <w:rsid w:val="002567F1"/>
    <w:rsid w:val="00347269"/>
    <w:rsid w:val="00376A75"/>
    <w:rsid w:val="00443396"/>
    <w:rsid w:val="00484CE0"/>
    <w:rsid w:val="00550D5E"/>
    <w:rsid w:val="005A3B4F"/>
    <w:rsid w:val="006A597B"/>
    <w:rsid w:val="00744ABE"/>
    <w:rsid w:val="00AF603E"/>
    <w:rsid w:val="00B219A3"/>
    <w:rsid w:val="00CD2306"/>
    <w:rsid w:val="00DB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FB994"/>
  <w15:chartTrackingRefBased/>
  <w15:docId w15:val="{D818B612-0850-0943-A69A-86290BAB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CE0"/>
    <w:pPr>
      <w:spacing w:line="279" w:lineRule="auto"/>
    </w:pPr>
    <w:rPr>
      <w:rFonts w:eastAsiaTheme="minorEastAsia"/>
      <w:kern w:val="0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4C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4C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4C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4C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4C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4C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4C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4C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4C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4C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84C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4C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4C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4C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4C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4C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4C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4C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4C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4C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4C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4C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4C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4C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4C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4C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4C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4C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4CE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84CE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4CE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84CE0"/>
    <w:rPr>
      <w:b/>
      <w:bCs/>
    </w:rPr>
  </w:style>
  <w:style w:type="character" w:styleId="Emphasis">
    <w:name w:val="Emphasis"/>
    <w:basedOn w:val="DefaultParagraphFont"/>
    <w:uiPriority w:val="20"/>
    <w:qFormat/>
    <w:rsid w:val="00484C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.truthforlife.org/church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437</Words>
  <Characters>2424</Characters>
  <Application>Microsoft Office Word</Application>
  <DocSecurity>0</DocSecurity>
  <Lines>45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Casselberry</dc:creator>
  <cp:keywords/>
  <dc:description/>
  <cp:lastModifiedBy>Amy Casselberry</cp:lastModifiedBy>
  <cp:revision>2</cp:revision>
  <dcterms:created xsi:type="dcterms:W3CDTF">2026-04-24T17:22:00Z</dcterms:created>
  <dcterms:modified xsi:type="dcterms:W3CDTF">2026-04-24T17:46:00Z</dcterms:modified>
</cp:coreProperties>
</file>